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F8" w:rsidRPr="00BC5FF8" w:rsidRDefault="00BC5FF8" w:rsidP="00BC5FF8">
      <w:pPr>
        <w:rPr>
          <w:rFonts w:ascii="Times New Roman" w:eastAsia="Times New Roman" w:hAnsi="Times New Roman" w:cs="Times New Roman"/>
          <w:sz w:val="20"/>
          <w:szCs w:val="20"/>
          <w:lang w:val="en-I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594100" cy="2542996"/>
            <wp:effectExtent l="0" t="0" r="0" b="0"/>
            <wp:docPr id="1" name="Picture 1" descr="https://lh3.googleusercontent.com/IEODeosQ3AkBjHhdev6cA1Bg3uWdCeG8oXI4KAle1iXpLzuxd324kD1RoFsaG7Xe_QihH8f757nLxV0v4NuxTThBqibsatcaJpWUGFK1IqW3VG9lpdRRuW-F0HYatV9Ety-8Iu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EODeosQ3AkBjHhdev6cA1Bg3uWdCeG8oXI4KAle1iXpLzuxd324kD1RoFsaG7Xe_QihH8f757nLxV0v4NuxTThBqibsatcaJpWUGFK1IqW3VG9lpdRRuW-F0HYatV9Ety-8Iu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40" cy="254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FD" w:rsidRDefault="00EB79FD"/>
    <w:p w:rsidR="00BC5FF8" w:rsidRDefault="00BC5FF8"/>
    <w:p w:rsidR="00BC5FF8" w:rsidRDefault="00BC5FF8"/>
    <w:p w:rsidR="00BC5FF8" w:rsidRPr="00E47D05" w:rsidRDefault="00BC5FF8">
      <w:pPr>
        <w:rPr>
          <w:b/>
          <w:sz w:val="36"/>
          <w:szCs w:val="36"/>
        </w:rPr>
      </w:pPr>
      <w:r w:rsidRPr="00E47D05">
        <w:rPr>
          <w:b/>
          <w:sz w:val="36"/>
          <w:szCs w:val="36"/>
        </w:rPr>
        <w:t>Annual Report under the Protected Disclosures Act 2014</w:t>
      </w:r>
    </w:p>
    <w:p w:rsidR="00BC5FF8" w:rsidRDefault="00BC5FF8"/>
    <w:p w:rsidR="00BC5FF8" w:rsidRDefault="00BC5FF8"/>
    <w:p w:rsidR="00BC5FF8" w:rsidRPr="00E47D05" w:rsidRDefault="00E47D05">
      <w:pPr>
        <w:rPr>
          <w:sz w:val="32"/>
          <w:szCs w:val="32"/>
        </w:rPr>
      </w:pPr>
      <w:r w:rsidRPr="00E47D05">
        <w:rPr>
          <w:sz w:val="32"/>
          <w:szCs w:val="32"/>
        </w:rPr>
        <w:t>Report for the year ended 31</w:t>
      </w:r>
      <w:r w:rsidRPr="00E47D05">
        <w:rPr>
          <w:sz w:val="32"/>
          <w:szCs w:val="32"/>
          <w:vertAlign w:val="superscript"/>
        </w:rPr>
        <w:t>st</w:t>
      </w:r>
      <w:r w:rsidRPr="00E47D05">
        <w:rPr>
          <w:sz w:val="32"/>
          <w:szCs w:val="32"/>
        </w:rPr>
        <w:t xml:space="preserve"> December 2018</w:t>
      </w:r>
    </w:p>
    <w:p w:rsidR="00E47D05" w:rsidRDefault="00E47D05"/>
    <w:p w:rsidR="00E47D05" w:rsidRDefault="00E47D05"/>
    <w:p w:rsidR="00E47D05" w:rsidRDefault="00E47D05">
      <w:r>
        <w:t>There were no prote</w:t>
      </w:r>
      <w:bookmarkStart w:id="0" w:name="_GoBack"/>
      <w:bookmarkEnd w:id="0"/>
      <w:r>
        <w:t>cted disclosures made to the College during the year.</w:t>
      </w:r>
    </w:p>
    <w:sectPr w:rsidR="00E47D05" w:rsidSect="00543AC0">
      <w:type w:val="continuous"/>
      <w:pgSz w:w="11900" w:h="16840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F8"/>
    <w:rsid w:val="00142C3F"/>
    <w:rsid w:val="00543AC0"/>
    <w:rsid w:val="00812220"/>
    <w:rsid w:val="00BC5FF8"/>
    <w:rsid w:val="00E47D05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48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F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F8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F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F8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Macintosh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Lynch</dc:creator>
  <cp:keywords/>
  <dc:description/>
  <cp:lastModifiedBy>Marion Lynch</cp:lastModifiedBy>
  <cp:revision>1</cp:revision>
  <cp:lastPrinted>2019-03-28T12:37:00Z</cp:lastPrinted>
  <dcterms:created xsi:type="dcterms:W3CDTF">2019-03-28T11:40:00Z</dcterms:created>
  <dcterms:modified xsi:type="dcterms:W3CDTF">2019-03-28T12:38:00Z</dcterms:modified>
</cp:coreProperties>
</file>